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4461E" w14:textId="617DFF8B" w:rsidR="00CA386A" w:rsidRPr="00CA386A" w:rsidRDefault="00CA386A" w:rsidP="00CA386A">
      <w:pPr>
        <w:jc w:val="center"/>
        <w:rPr>
          <w:rFonts w:ascii="Microsoft Sans Serif" w:eastAsiaTheme="majorEastAsia" w:hAnsi="Microsoft Sans Serif" w:cs="Microsoft Sans Serif"/>
          <w:b/>
          <w:bCs/>
          <w:color w:val="0F9ED5" w:themeColor="accent4"/>
          <w:sz w:val="48"/>
          <w:szCs w:val="48"/>
          <w:u w:val="single"/>
        </w:rPr>
      </w:pPr>
      <w:r w:rsidRPr="00CA386A">
        <w:rPr>
          <w:rFonts w:ascii="Microsoft Sans Serif" w:eastAsiaTheme="majorEastAsia" w:hAnsi="Microsoft Sans Serif" w:cs="Microsoft Sans Serif"/>
          <w:b/>
          <w:bCs/>
          <w:color w:val="0F9ED5" w:themeColor="accent4"/>
          <w:sz w:val="48"/>
          <w:szCs w:val="48"/>
          <w:u w:val="single"/>
          <w:rtl/>
        </w:rPr>
        <w:t>العرض الفني لتطبيق</w:t>
      </w:r>
      <w:r w:rsidRPr="00CA386A">
        <w:rPr>
          <w:rFonts w:ascii="Microsoft Sans Serif" w:eastAsiaTheme="majorEastAsia" w:hAnsi="Microsoft Sans Serif" w:cs="Microsoft Sans Serif"/>
          <w:b/>
          <w:bCs/>
          <w:color w:val="0F9ED5" w:themeColor="accent4"/>
          <w:sz w:val="48"/>
          <w:szCs w:val="48"/>
          <w:u w:val="single"/>
        </w:rPr>
        <w:t xml:space="preserve"> </w:t>
      </w:r>
      <w:r w:rsidRPr="00CA386A">
        <w:rPr>
          <w:rFonts w:ascii="Microsoft Sans Serif" w:eastAsiaTheme="majorEastAsia" w:hAnsi="Microsoft Sans Serif" w:cs="Microsoft Sans Serif"/>
          <w:b/>
          <w:bCs/>
          <w:color w:val="0F9ED5" w:themeColor="accent4"/>
          <w:sz w:val="48"/>
          <w:szCs w:val="48"/>
          <w:u w:val="single"/>
          <w:rtl/>
        </w:rPr>
        <w:t>شبيه بأوبر/كريم</w:t>
      </w:r>
      <w:r w:rsidR="00280A79">
        <w:rPr>
          <w:rFonts w:ascii="Microsoft Sans Serif" w:eastAsiaTheme="majorEastAsia" w:hAnsi="Microsoft Sans Serif" w:cs="Microsoft Sans Serif" w:hint="cs"/>
          <w:b/>
          <w:bCs/>
          <w:color w:val="0F9ED5" w:themeColor="accent4"/>
          <w:sz w:val="48"/>
          <w:szCs w:val="48"/>
          <w:u w:val="single"/>
          <w:rtl/>
        </w:rPr>
        <w:t xml:space="preserve"> </w:t>
      </w:r>
      <w:r w:rsidR="00EB70D6">
        <w:rPr>
          <w:rFonts w:ascii="Microsoft Sans Serif" w:eastAsiaTheme="majorEastAsia" w:hAnsi="Microsoft Sans Serif" w:cs="Microsoft Sans Serif" w:hint="cs"/>
          <w:b/>
          <w:bCs/>
          <w:color w:val="0F9ED5" w:themeColor="accent4"/>
          <w:sz w:val="48"/>
          <w:szCs w:val="48"/>
          <w:u w:val="single"/>
          <w:rtl/>
        </w:rPr>
        <w:t>(</w:t>
      </w:r>
      <w:r w:rsidR="00280A79">
        <w:rPr>
          <w:rFonts w:ascii="Microsoft Sans Serif" w:eastAsiaTheme="majorEastAsia" w:hAnsi="Microsoft Sans Serif" w:cs="Microsoft Sans Serif"/>
          <w:b/>
          <w:bCs/>
          <w:color w:val="0F9ED5" w:themeColor="accent4"/>
          <w:sz w:val="48"/>
          <w:szCs w:val="48"/>
          <w:u w:val="single"/>
          <w:lang w:bidi="ar-EG"/>
        </w:rPr>
        <w:t>VIP</w:t>
      </w:r>
      <w:r w:rsidR="00EB70D6">
        <w:rPr>
          <w:rFonts w:ascii="Microsoft Sans Serif" w:eastAsiaTheme="majorEastAsia" w:hAnsi="Microsoft Sans Serif" w:cs="Microsoft Sans Serif" w:hint="cs"/>
          <w:b/>
          <w:bCs/>
          <w:color w:val="0F9ED5" w:themeColor="accent4"/>
          <w:sz w:val="48"/>
          <w:szCs w:val="48"/>
          <w:u w:val="single"/>
          <w:rtl/>
        </w:rPr>
        <w:t>)</w:t>
      </w:r>
    </w:p>
    <w:p w14:paraId="1B5A44C1" w14:textId="77777777" w:rsidR="00280A79" w:rsidRPr="00280A79" w:rsidRDefault="00280A79" w:rsidP="00280A79">
      <w:pPr>
        <w:ind w:left="26"/>
        <w:rPr>
          <w:rFonts w:ascii="Microsoft Sans Serif" w:eastAsiaTheme="majorEastAsia" w:hAnsi="Microsoft Sans Serif" w:cs="Microsoft Sans Serif"/>
          <w:b/>
          <w:bCs/>
          <w:color w:val="0F9ED5" w:themeColor="accent4"/>
          <w:sz w:val="32"/>
          <w:szCs w:val="32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F9ED5" w:themeColor="accent4"/>
          <w:sz w:val="32"/>
          <w:szCs w:val="32"/>
          <w:rtl/>
        </w:rPr>
        <w:t>مقدمة</w:t>
      </w:r>
    </w:p>
    <w:p w14:paraId="710C5130" w14:textId="77777777" w:rsidR="00280A79" w:rsidRPr="00280A79" w:rsidRDefault="00280A79" w:rsidP="00280A79">
      <w:pPr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هذا العرض يقدّم منصة كاملة متكاملة بمزايا احترافية، مناسبة لشركات كبرى أو مشاريع تستهدف التوسع الجغرافي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>.</w:t>
      </w:r>
    </w:p>
    <w:p w14:paraId="00939DAC" w14:textId="77777777" w:rsidR="00280A79" w:rsidRPr="00280A79" w:rsidRDefault="00280A79" w:rsidP="00280A79">
      <w:pPr>
        <w:rPr>
          <w:rFonts w:ascii="Microsoft Sans Serif" w:eastAsiaTheme="majorEastAsia" w:hAnsi="Microsoft Sans Serif" w:cs="Microsoft Sans Serif"/>
          <w:b/>
          <w:bCs/>
          <w:color w:val="0F9ED5" w:themeColor="accent4"/>
          <w:sz w:val="32"/>
          <w:szCs w:val="32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F9ED5" w:themeColor="accent4"/>
          <w:sz w:val="32"/>
          <w:szCs w:val="32"/>
          <w:rtl/>
        </w:rPr>
        <w:t>نطاق المشروع</w:t>
      </w:r>
    </w:p>
    <w:p w14:paraId="3A146D15" w14:textId="77777777" w:rsidR="00280A79" w:rsidRPr="00280A79" w:rsidRDefault="00280A79" w:rsidP="00280A79">
      <w:pPr>
        <w:numPr>
          <w:ilvl w:val="0"/>
          <w:numId w:val="12"/>
        </w:numPr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تطبيق الركاب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 xml:space="preserve">: 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كل ما سبق + دعم تعدد اللغات والعملات، محفظة إلكترونية، اقتراحات ذكية للسائقين الأقرب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>.</w:t>
      </w:r>
    </w:p>
    <w:p w14:paraId="3CA98ECE" w14:textId="77777777" w:rsidR="00280A79" w:rsidRPr="00280A79" w:rsidRDefault="00280A79" w:rsidP="00280A79">
      <w:pPr>
        <w:numPr>
          <w:ilvl w:val="0"/>
          <w:numId w:val="12"/>
        </w:numPr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تطبيق السائق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 xml:space="preserve">: 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الذكاء الاصطناعي لتوزيع الطلبات، دعم وضع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 xml:space="preserve"> Offline/Online 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مع تتبع استهلاك الوقود/المسافة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>.</w:t>
      </w:r>
    </w:p>
    <w:p w14:paraId="4FD84169" w14:textId="77777777" w:rsidR="00280A79" w:rsidRPr="00280A79" w:rsidRDefault="00280A79" w:rsidP="00280A79">
      <w:pPr>
        <w:numPr>
          <w:ilvl w:val="0"/>
          <w:numId w:val="12"/>
        </w:numPr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لوحة التحكم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 xml:space="preserve">: 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إدارة متقدمة (مدن متعددة – مشرفين)، تقارير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 xml:space="preserve"> BI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، تكامل مع أنظمة أخرى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>.</w:t>
      </w:r>
    </w:p>
    <w:p w14:paraId="36524B69" w14:textId="77777777" w:rsidR="00280A79" w:rsidRPr="00280A79" w:rsidRDefault="00280A79" w:rsidP="00280A79">
      <w:pPr>
        <w:rPr>
          <w:rFonts w:ascii="Microsoft Sans Serif" w:eastAsiaTheme="majorEastAsia" w:hAnsi="Microsoft Sans Serif" w:cs="Microsoft Sans Serif"/>
          <w:b/>
          <w:bCs/>
          <w:color w:val="0F9ED5" w:themeColor="accent4"/>
          <w:sz w:val="32"/>
          <w:szCs w:val="32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F9ED5" w:themeColor="accent4"/>
          <w:sz w:val="32"/>
          <w:szCs w:val="32"/>
          <w:rtl/>
        </w:rPr>
        <w:t>المكونات الرئيسية</w:t>
      </w:r>
    </w:p>
    <w:p w14:paraId="0E23D510" w14:textId="77777777" w:rsidR="00280A79" w:rsidRPr="00280A79" w:rsidRDefault="00280A79" w:rsidP="00280A79">
      <w:pPr>
        <w:numPr>
          <w:ilvl w:val="0"/>
          <w:numId w:val="13"/>
        </w:numPr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ذكاء اصطناعي لتوزيع الطلبات وتحسين المسارات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>.</w:t>
      </w:r>
    </w:p>
    <w:p w14:paraId="0FB17918" w14:textId="77777777" w:rsidR="00280A79" w:rsidRPr="00280A79" w:rsidRDefault="00280A79" w:rsidP="00280A79">
      <w:pPr>
        <w:numPr>
          <w:ilvl w:val="0"/>
          <w:numId w:val="13"/>
        </w:numPr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دعم تعدد المدن والدول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>.</w:t>
      </w:r>
    </w:p>
    <w:p w14:paraId="267F3CA0" w14:textId="77777777" w:rsidR="00280A79" w:rsidRPr="00280A79" w:rsidRDefault="00280A79" w:rsidP="00280A79">
      <w:pPr>
        <w:numPr>
          <w:ilvl w:val="0"/>
          <w:numId w:val="13"/>
        </w:numPr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محفظة مدمجة للراكب والسائق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>.</w:t>
      </w:r>
    </w:p>
    <w:p w14:paraId="7A4594B9" w14:textId="77777777" w:rsidR="00280A79" w:rsidRPr="00280A79" w:rsidRDefault="00280A79" w:rsidP="00280A79">
      <w:pPr>
        <w:numPr>
          <w:ilvl w:val="0"/>
          <w:numId w:val="13"/>
        </w:numPr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تكامل مع أنظمة دفع محلية وعالمية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>.</w:t>
      </w:r>
    </w:p>
    <w:p w14:paraId="5A676BCD" w14:textId="77777777" w:rsidR="00280A79" w:rsidRPr="00280A79" w:rsidRDefault="00280A79" w:rsidP="00280A79">
      <w:pPr>
        <w:numPr>
          <w:ilvl w:val="0"/>
          <w:numId w:val="13"/>
        </w:numPr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مراقبة لحظية للأمان باستخدام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 xml:space="preserve"> IDS/IPS.</w:t>
      </w:r>
    </w:p>
    <w:p w14:paraId="4C9F7535" w14:textId="77777777" w:rsidR="00280A79" w:rsidRPr="00280A79" w:rsidRDefault="00280A79" w:rsidP="00280A79">
      <w:pPr>
        <w:rPr>
          <w:rFonts w:ascii="Microsoft Sans Serif" w:eastAsiaTheme="majorEastAsia" w:hAnsi="Microsoft Sans Serif" w:cs="Microsoft Sans Serif"/>
          <w:b/>
          <w:bCs/>
          <w:color w:val="0F9ED5" w:themeColor="accent4"/>
          <w:sz w:val="32"/>
          <w:szCs w:val="32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F9ED5" w:themeColor="accent4"/>
          <w:sz w:val="32"/>
          <w:szCs w:val="32"/>
          <w:rtl/>
        </w:rPr>
        <w:t>المعمارية التقنية</w:t>
      </w:r>
    </w:p>
    <w:p w14:paraId="1C605503" w14:textId="77777777" w:rsidR="00280A79" w:rsidRPr="00280A79" w:rsidRDefault="00280A79" w:rsidP="00280A79">
      <w:pPr>
        <w:numPr>
          <w:ilvl w:val="0"/>
          <w:numId w:val="14"/>
        </w:numPr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الواجهة الأمامية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 xml:space="preserve"> (Front-End): Flutter + React.js (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لوحة تحكم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>).</w:t>
      </w:r>
    </w:p>
    <w:p w14:paraId="36AA1700" w14:textId="77777777" w:rsidR="00280A79" w:rsidRPr="00280A79" w:rsidRDefault="00280A79" w:rsidP="00280A79">
      <w:pPr>
        <w:numPr>
          <w:ilvl w:val="0"/>
          <w:numId w:val="14"/>
        </w:numPr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الواجهة الخلفية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 xml:space="preserve"> (Back-End): Node.js (Microservices).</w:t>
      </w:r>
    </w:p>
    <w:p w14:paraId="36413CB5" w14:textId="77777777" w:rsidR="00280A79" w:rsidRPr="00280A79" w:rsidRDefault="00280A79" w:rsidP="00280A79">
      <w:pPr>
        <w:numPr>
          <w:ilvl w:val="0"/>
          <w:numId w:val="14"/>
        </w:numPr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قاعدة البيانات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 xml:space="preserve"> (Database): PostgreSQL + Redis.</w:t>
      </w:r>
    </w:p>
    <w:p w14:paraId="7FC2C032" w14:textId="77777777" w:rsidR="00280A79" w:rsidRPr="00280A79" w:rsidRDefault="00280A79" w:rsidP="00280A79">
      <w:pPr>
        <w:numPr>
          <w:ilvl w:val="0"/>
          <w:numId w:val="14"/>
        </w:numPr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الاستضافة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 xml:space="preserve"> (Hosting): AWS Cloud (Scalable).</w:t>
      </w:r>
    </w:p>
    <w:p w14:paraId="6D543333" w14:textId="77777777" w:rsidR="00280A79" w:rsidRPr="00280A79" w:rsidRDefault="00280A79" w:rsidP="00280A79">
      <w:pPr>
        <w:numPr>
          <w:ilvl w:val="0"/>
          <w:numId w:val="14"/>
        </w:numPr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الدفع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>: Stripe, PayPal, Apple Pay, Google Pay.</w:t>
      </w:r>
    </w:p>
    <w:p w14:paraId="523D213D" w14:textId="5868FDC4" w:rsidR="00280A79" w:rsidRPr="00280A79" w:rsidRDefault="00280A79" w:rsidP="00280A79">
      <w:pPr>
        <w:numPr>
          <w:ilvl w:val="0"/>
          <w:numId w:val="14"/>
        </w:numPr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الأمان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 xml:space="preserve">: 2FA + IDS/IPS + 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تشفير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 xml:space="preserve"> AES-256.</w:t>
      </w:r>
    </w:p>
    <w:p w14:paraId="6DC81507" w14:textId="77777777" w:rsidR="00280A79" w:rsidRDefault="00280A79" w:rsidP="00280A79">
      <w:pPr>
        <w:rPr>
          <w:rFonts w:ascii="Microsoft Sans Serif" w:eastAsiaTheme="majorEastAsia" w:hAnsi="Microsoft Sans Serif" w:cs="Microsoft Sans Serif"/>
          <w:b/>
          <w:bCs/>
          <w:color w:val="0F9ED5" w:themeColor="accent4"/>
          <w:sz w:val="32"/>
          <w:szCs w:val="32"/>
          <w:rtl/>
          <w:lang w:bidi="ar-EG"/>
        </w:rPr>
      </w:pPr>
    </w:p>
    <w:p w14:paraId="1863589F" w14:textId="77777777" w:rsidR="00280A79" w:rsidRDefault="00280A79" w:rsidP="00280A79">
      <w:pPr>
        <w:rPr>
          <w:rFonts w:ascii="Microsoft Sans Serif" w:eastAsiaTheme="majorEastAsia" w:hAnsi="Microsoft Sans Serif" w:cs="Microsoft Sans Serif"/>
          <w:b/>
          <w:bCs/>
          <w:color w:val="0F9ED5" w:themeColor="accent4"/>
          <w:sz w:val="32"/>
          <w:szCs w:val="32"/>
          <w:rtl/>
          <w:lang w:bidi="ar-EG"/>
        </w:rPr>
      </w:pPr>
    </w:p>
    <w:p w14:paraId="0A852B84" w14:textId="77777777" w:rsidR="00280A79" w:rsidRDefault="00280A79" w:rsidP="00280A79">
      <w:pPr>
        <w:rPr>
          <w:rFonts w:ascii="Microsoft Sans Serif" w:eastAsiaTheme="majorEastAsia" w:hAnsi="Microsoft Sans Serif" w:cs="Microsoft Sans Serif"/>
          <w:b/>
          <w:bCs/>
          <w:color w:val="0F9ED5" w:themeColor="accent4"/>
          <w:sz w:val="32"/>
          <w:szCs w:val="32"/>
          <w:rtl/>
          <w:lang w:bidi="ar-EG"/>
        </w:rPr>
      </w:pPr>
    </w:p>
    <w:p w14:paraId="0E3108CA" w14:textId="364B86F5" w:rsidR="00280A79" w:rsidRPr="00280A79" w:rsidRDefault="00280A79" w:rsidP="00280A79">
      <w:pPr>
        <w:rPr>
          <w:rFonts w:ascii="Microsoft Sans Serif" w:eastAsiaTheme="majorEastAsia" w:hAnsi="Microsoft Sans Serif" w:cs="Microsoft Sans Serif"/>
          <w:b/>
          <w:bCs/>
          <w:color w:val="0F9ED5" w:themeColor="accent4"/>
          <w:sz w:val="32"/>
          <w:szCs w:val="32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F9ED5" w:themeColor="accent4"/>
          <w:sz w:val="32"/>
          <w:szCs w:val="32"/>
          <w:rtl/>
        </w:rPr>
        <w:lastRenderedPageBreak/>
        <w:t>خطة التنفيذ (20 أسبوع)</w:t>
      </w:r>
    </w:p>
    <w:p w14:paraId="0A2AE8E1" w14:textId="77777777" w:rsidR="00280A79" w:rsidRPr="00280A79" w:rsidRDefault="00280A79" w:rsidP="00280A79">
      <w:pPr>
        <w:numPr>
          <w:ilvl w:val="0"/>
          <w:numId w:val="15"/>
        </w:numPr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أسبوع 1-4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 xml:space="preserve">: 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تحليل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 xml:space="preserve"> + UI/UX.</w:t>
      </w:r>
    </w:p>
    <w:p w14:paraId="2B34BBC2" w14:textId="77777777" w:rsidR="00280A79" w:rsidRPr="00280A79" w:rsidRDefault="00280A79" w:rsidP="00280A79">
      <w:pPr>
        <w:numPr>
          <w:ilvl w:val="0"/>
          <w:numId w:val="15"/>
        </w:numPr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أسبوع 5-8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 xml:space="preserve">: 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تطوير تطبيق الركاب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>.</w:t>
      </w:r>
    </w:p>
    <w:p w14:paraId="2113C7E9" w14:textId="77777777" w:rsidR="00280A79" w:rsidRPr="00280A79" w:rsidRDefault="00280A79" w:rsidP="00280A79">
      <w:pPr>
        <w:numPr>
          <w:ilvl w:val="0"/>
          <w:numId w:val="15"/>
        </w:numPr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أسبوع 9-12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 xml:space="preserve">: 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تطوير تطبيق السائق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>.</w:t>
      </w:r>
    </w:p>
    <w:p w14:paraId="0EE90599" w14:textId="77777777" w:rsidR="00280A79" w:rsidRPr="00280A79" w:rsidRDefault="00280A79" w:rsidP="00280A79">
      <w:pPr>
        <w:numPr>
          <w:ilvl w:val="0"/>
          <w:numId w:val="15"/>
        </w:numPr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أسبوع 13-15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 xml:space="preserve">: 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لوحة التحكم المتقدمة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>.</w:t>
      </w:r>
    </w:p>
    <w:p w14:paraId="1C886ACB" w14:textId="77777777" w:rsidR="00280A79" w:rsidRPr="00280A79" w:rsidRDefault="00280A79" w:rsidP="00280A79">
      <w:pPr>
        <w:numPr>
          <w:ilvl w:val="0"/>
          <w:numId w:val="15"/>
        </w:numPr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أسبوع 16-17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 xml:space="preserve">: 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تكامل مع أنظمة الدفع والمحافظ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>.</w:t>
      </w:r>
    </w:p>
    <w:p w14:paraId="3875A7AB" w14:textId="77777777" w:rsidR="00280A79" w:rsidRPr="00280A79" w:rsidRDefault="00280A79" w:rsidP="00280A79">
      <w:pPr>
        <w:numPr>
          <w:ilvl w:val="0"/>
          <w:numId w:val="15"/>
        </w:numPr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أسبوع 18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 xml:space="preserve">: 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الذكاء الاصطناعي (توزيع الطلبات)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>.</w:t>
      </w:r>
    </w:p>
    <w:p w14:paraId="14AE0E43" w14:textId="77777777" w:rsidR="00280A79" w:rsidRPr="00280A79" w:rsidRDefault="00280A79" w:rsidP="00280A79">
      <w:pPr>
        <w:numPr>
          <w:ilvl w:val="0"/>
          <w:numId w:val="15"/>
        </w:numPr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أسبوع 19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 xml:space="preserve">: 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 xml:space="preserve">الأمان 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>&amp; IDS.</w:t>
      </w:r>
    </w:p>
    <w:p w14:paraId="7465CA39" w14:textId="77777777" w:rsidR="00280A79" w:rsidRPr="00280A79" w:rsidRDefault="00280A79" w:rsidP="00280A79">
      <w:pPr>
        <w:numPr>
          <w:ilvl w:val="0"/>
          <w:numId w:val="15"/>
        </w:numPr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أسبوع 20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 xml:space="preserve">: 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 xml:space="preserve">اختبارات 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 xml:space="preserve">&amp; 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إطلاق رسمي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>.</w:t>
      </w:r>
    </w:p>
    <w:p w14:paraId="000BDB28" w14:textId="77777777" w:rsidR="00280A79" w:rsidRPr="00280A79" w:rsidRDefault="00280A79" w:rsidP="00280A79">
      <w:pPr>
        <w:rPr>
          <w:rFonts w:ascii="Microsoft Sans Serif" w:eastAsiaTheme="majorEastAsia" w:hAnsi="Microsoft Sans Serif" w:cs="Microsoft Sans Serif"/>
          <w:b/>
          <w:bCs/>
          <w:color w:val="0F9ED5" w:themeColor="accent4"/>
          <w:sz w:val="32"/>
          <w:szCs w:val="32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F9ED5" w:themeColor="accent4"/>
          <w:sz w:val="32"/>
          <w:szCs w:val="32"/>
          <w:rtl/>
        </w:rPr>
        <w:t>التكلفة التقديرية</w:t>
      </w:r>
    </w:p>
    <w:p w14:paraId="61E3371D" w14:textId="77777777" w:rsidR="00280A79" w:rsidRPr="00280A79" w:rsidRDefault="00280A79" w:rsidP="00280A79">
      <w:pPr>
        <w:numPr>
          <w:ilvl w:val="0"/>
          <w:numId w:val="16"/>
        </w:numPr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تطبيق الركاب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>: 1200$</w:t>
      </w:r>
    </w:p>
    <w:p w14:paraId="64C64C78" w14:textId="77777777" w:rsidR="00280A79" w:rsidRPr="00280A79" w:rsidRDefault="00280A79" w:rsidP="00280A79">
      <w:pPr>
        <w:numPr>
          <w:ilvl w:val="0"/>
          <w:numId w:val="16"/>
        </w:numPr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تطبيق السائق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>: 1000$</w:t>
      </w:r>
    </w:p>
    <w:p w14:paraId="26708584" w14:textId="77777777" w:rsidR="00280A79" w:rsidRPr="00280A79" w:rsidRDefault="00280A79" w:rsidP="00280A79">
      <w:pPr>
        <w:numPr>
          <w:ilvl w:val="0"/>
          <w:numId w:val="16"/>
        </w:numPr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لوحة التحكم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>: 900$</w:t>
      </w:r>
    </w:p>
    <w:p w14:paraId="45BEDE56" w14:textId="77777777" w:rsidR="00280A79" w:rsidRPr="00280A79" w:rsidRDefault="00280A79" w:rsidP="00280A79">
      <w:pPr>
        <w:numPr>
          <w:ilvl w:val="0"/>
          <w:numId w:val="16"/>
        </w:numPr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ذكاء اصطناعي وتكاملات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>: 700$</w:t>
      </w:r>
    </w:p>
    <w:p w14:paraId="46646AB9" w14:textId="77777777" w:rsidR="00280A79" w:rsidRPr="00280A79" w:rsidRDefault="00280A79" w:rsidP="00280A79">
      <w:pPr>
        <w:numPr>
          <w:ilvl w:val="0"/>
          <w:numId w:val="16"/>
        </w:numPr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</w:pP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  <w:rtl/>
        </w:rPr>
        <w:t>الإجمالي</w:t>
      </w:r>
      <w:r w:rsidRPr="00280A79">
        <w:rPr>
          <w:rFonts w:ascii="Microsoft Sans Serif" w:eastAsiaTheme="majorEastAsia" w:hAnsi="Microsoft Sans Serif" w:cs="Microsoft Sans Serif"/>
          <w:b/>
          <w:bCs/>
          <w:color w:val="000000" w:themeColor="text1"/>
          <w:sz w:val="28"/>
          <w:szCs w:val="28"/>
        </w:rPr>
        <w:t>: 3800</w:t>
      </w:r>
    </w:p>
    <w:p w14:paraId="0A9BF1BA" w14:textId="77777777" w:rsidR="00CA386A" w:rsidRPr="00EB70D6" w:rsidRDefault="00CA386A" w:rsidP="00280A79">
      <w:pPr>
        <w:rPr>
          <w:rFonts w:ascii="Microsoft Sans Serif" w:hAnsi="Microsoft Sans Serif" w:cs="Microsoft Sans Serif"/>
          <w:color w:val="000000" w:themeColor="text1"/>
          <w:rtl/>
          <w:lang w:bidi="ar-EG"/>
        </w:rPr>
      </w:pPr>
    </w:p>
    <w:sectPr w:rsidR="00CA386A" w:rsidRPr="00EB70D6" w:rsidSect="00D574E5">
      <w:pgSz w:w="11906" w:h="16838"/>
      <w:pgMar w:top="1440" w:right="1440" w:bottom="1440" w:left="1440" w:header="720" w:footer="720" w:gutter="0"/>
      <w:pgBorders w:offsetFrom="page">
        <w:top w:val="triple" w:sz="4" w:space="24" w:color="0F9ED5" w:themeColor="accent4"/>
        <w:left w:val="triple" w:sz="4" w:space="24" w:color="0F9ED5" w:themeColor="accent4"/>
        <w:bottom w:val="triple" w:sz="4" w:space="24" w:color="0F9ED5" w:themeColor="accent4"/>
        <w:right w:val="triple" w:sz="4" w:space="24" w:color="0F9ED5" w:themeColor="accent4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8DBD4" w14:textId="77777777" w:rsidR="00EF3CBA" w:rsidRDefault="00EF3CBA" w:rsidP="00EB70D6">
      <w:pPr>
        <w:spacing w:after="0" w:line="240" w:lineRule="auto"/>
      </w:pPr>
      <w:r>
        <w:separator/>
      </w:r>
    </w:p>
  </w:endnote>
  <w:endnote w:type="continuationSeparator" w:id="0">
    <w:p w14:paraId="6CC446E4" w14:textId="77777777" w:rsidR="00EF3CBA" w:rsidRDefault="00EF3CBA" w:rsidP="00EB7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B8D1" w14:textId="77777777" w:rsidR="00EF3CBA" w:rsidRDefault="00EF3CBA" w:rsidP="00EB70D6">
      <w:pPr>
        <w:spacing w:after="0" w:line="240" w:lineRule="auto"/>
      </w:pPr>
      <w:r>
        <w:separator/>
      </w:r>
    </w:p>
  </w:footnote>
  <w:footnote w:type="continuationSeparator" w:id="0">
    <w:p w14:paraId="492B151F" w14:textId="77777777" w:rsidR="00EF3CBA" w:rsidRDefault="00EF3CBA" w:rsidP="00EB7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07CAA"/>
    <w:multiLevelType w:val="multilevel"/>
    <w:tmpl w:val="CF56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837C9"/>
    <w:multiLevelType w:val="hybridMultilevel"/>
    <w:tmpl w:val="B72A4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51847"/>
    <w:multiLevelType w:val="multilevel"/>
    <w:tmpl w:val="3C98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8646F"/>
    <w:multiLevelType w:val="multilevel"/>
    <w:tmpl w:val="6476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634497"/>
    <w:multiLevelType w:val="multilevel"/>
    <w:tmpl w:val="1C08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B5470E"/>
    <w:multiLevelType w:val="multilevel"/>
    <w:tmpl w:val="63485ED8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B3307D"/>
    <w:multiLevelType w:val="multilevel"/>
    <w:tmpl w:val="CDC2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2F3A72"/>
    <w:multiLevelType w:val="multilevel"/>
    <w:tmpl w:val="D510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3F7CC0"/>
    <w:multiLevelType w:val="multilevel"/>
    <w:tmpl w:val="414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5767A6"/>
    <w:multiLevelType w:val="multilevel"/>
    <w:tmpl w:val="3970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453469"/>
    <w:multiLevelType w:val="multilevel"/>
    <w:tmpl w:val="D56A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2348A3"/>
    <w:multiLevelType w:val="multilevel"/>
    <w:tmpl w:val="9248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880611"/>
    <w:multiLevelType w:val="multilevel"/>
    <w:tmpl w:val="F1B8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4B0B25"/>
    <w:multiLevelType w:val="multilevel"/>
    <w:tmpl w:val="86C6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9870E2"/>
    <w:multiLevelType w:val="multilevel"/>
    <w:tmpl w:val="BBB8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7F5C3B"/>
    <w:multiLevelType w:val="multilevel"/>
    <w:tmpl w:val="39EC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873551">
    <w:abstractNumId w:val="1"/>
  </w:num>
  <w:num w:numId="2" w16cid:durableId="828209117">
    <w:abstractNumId w:val="8"/>
  </w:num>
  <w:num w:numId="3" w16cid:durableId="304361481">
    <w:abstractNumId w:val="2"/>
  </w:num>
  <w:num w:numId="4" w16cid:durableId="1844515085">
    <w:abstractNumId w:val="14"/>
  </w:num>
  <w:num w:numId="5" w16cid:durableId="555318282">
    <w:abstractNumId w:val="10"/>
  </w:num>
  <w:num w:numId="6" w16cid:durableId="2059010457">
    <w:abstractNumId w:val="11"/>
  </w:num>
  <w:num w:numId="7" w16cid:durableId="1815484581">
    <w:abstractNumId w:val="5"/>
  </w:num>
  <w:num w:numId="8" w16cid:durableId="1038429858">
    <w:abstractNumId w:val="3"/>
  </w:num>
  <w:num w:numId="9" w16cid:durableId="2017074653">
    <w:abstractNumId w:val="4"/>
  </w:num>
  <w:num w:numId="10" w16cid:durableId="321398428">
    <w:abstractNumId w:val="7"/>
  </w:num>
  <w:num w:numId="11" w16cid:durableId="105201187">
    <w:abstractNumId w:val="15"/>
  </w:num>
  <w:num w:numId="12" w16cid:durableId="153837536">
    <w:abstractNumId w:val="6"/>
  </w:num>
  <w:num w:numId="13" w16cid:durableId="485826347">
    <w:abstractNumId w:val="13"/>
  </w:num>
  <w:num w:numId="14" w16cid:durableId="587469665">
    <w:abstractNumId w:val="12"/>
  </w:num>
  <w:num w:numId="15" w16cid:durableId="742072550">
    <w:abstractNumId w:val="0"/>
  </w:num>
  <w:num w:numId="16" w16cid:durableId="3867307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6A"/>
    <w:rsid w:val="00280A79"/>
    <w:rsid w:val="009D2DDB"/>
    <w:rsid w:val="00AB4D18"/>
    <w:rsid w:val="00CA386A"/>
    <w:rsid w:val="00D574E5"/>
    <w:rsid w:val="00EB70D6"/>
    <w:rsid w:val="00E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CC59C"/>
  <w15:chartTrackingRefBased/>
  <w15:docId w15:val="{DAB1D598-766A-41DC-85A3-E040CF5A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86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A3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8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8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8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8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8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8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8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8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8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8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8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42019060</dc:creator>
  <cp:keywords/>
  <dc:description/>
  <cp:lastModifiedBy>42019060</cp:lastModifiedBy>
  <cp:revision>3</cp:revision>
  <dcterms:created xsi:type="dcterms:W3CDTF">2025-08-20T23:36:00Z</dcterms:created>
  <dcterms:modified xsi:type="dcterms:W3CDTF">2025-08-20T23:38:00Z</dcterms:modified>
</cp:coreProperties>
</file>